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DD6664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E333C">
        <w:rPr>
          <w:sz w:val="24"/>
          <w:szCs w:val="24"/>
        </w:rPr>
        <w:t>6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8C3D2A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F151B" w:rsidRPr="005328E5">
        <w:rPr>
          <w:sz w:val="24"/>
          <w:szCs w:val="24"/>
        </w:rPr>
        <w:t>.</w:t>
      </w:r>
      <w:r w:rsidR="00C37FD4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C37FD4">
        <w:rPr>
          <w:sz w:val="24"/>
          <w:szCs w:val="24"/>
        </w:rPr>
        <w:t>3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proofErr w:type="spellStart"/>
      <w:r w:rsidR="00C37FD4">
        <w:rPr>
          <w:sz w:val="24"/>
          <w:szCs w:val="24"/>
        </w:rPr>
        <w:t>Светлаков</w:t>
      </w:r>
      <w:proofErr w:type="spellEnd"/>
      <w:r w:rsidR="00C37FD4">
        <w:rPr>
          <w:sz w:val="24"/>
          <w:szCs w:val="24"/>
        </w:rPr>
        <w:t xml:space="preserve"> В.Б.,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r w:rsidR="000D26FC">
        <w:rPr>
          <w:sz w:val="24"/>
          <w:szCs w:val="24"/>
        </w:rPr>
        <w:t xml:space="preserve"> </w:t>
      </w:r>
      <w:proofErr w:type="spellStart"/>
      <w:r w:rsidR="00B56E39">
        <w:rPr>
          <w:sz w:val="24"/>
          <w:szCs w:val="24"/>
        </w:rPr>
        <w:t>Нечитайло</w:t>
      </w:r>
      <w:proofErr w:type="spellEnd"/>
      <w:r w:rsidR="00B56E39">
        <w:rPr>
          <w:sz w:val="24"/>
          <w:szCs w:val="24"/>
        </w:rPr>
        <w:t xml:space="preserve"> А.Ю</w:t>
      </w:r>
      <w:r w:rsidR="000D26FC">
        <w:rPr>
          <w:sz w:val="24"/>
          <w:szCs w:val="24"/>
        </w:rPr>
        <w:t xml:space="preserve">., </w:t>
      </w:r>
      <w:proofErr w:type="spellStart"/>
      <w:r w:rsidR="008D65F8">
        <w:rPr>
          <w:sz w:val="24"/>
          <w:szCs w:val="24"/>
        </w:rPr>
        <w:t>Капинус</w:t>
      </w:r>
      <w:proofErr w:type="spellEnd"/>
      <w:r w:rsidR="008D65F8">
        <w:rPr>
          <w:sz w:val="24"/>
          <w:szCs w:val="24"/>
        </w:rPr>
        <w:t xml:space="preserve">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proofErr w:type="spellStart"/>
      <w:r w:rsidR="007A6AA2">
        <w:rPr>
          <w:sz w:val="24"/>
          <w:szCs w:val="24"/>
        </w:rPr>
        <w:t>Фещенко</w:t>
      </w:r>
      <w:proofErr w:type="spellEnd"/>
      <w:r w:rsidR="007A6AA2">
        <w:rPr>
          <w:sz w:val="24"/>
          <w:szCs w:val="24"/>
        </w:rPr>
        <w:t xml:space="preserve">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7B3224" w:rsidRPr="0081088E" w:rsidRDefault="007B3224" w:rsidP="007B3224">
      <w:pPr>
        <w:ind w:left="284" w:hanging="426"/>
        <w:outlineLvl w:val="0"/>
        <w:rPr>
          <w:sz w:val="24"/>
          <w:szCs w:val="24"/>
        </w:rPr>
      </w:pPr>
    </w:p>
    <w:p w:rsidR="008C3D2A" w:rsidRDefault="008C3D2A" w:rsidP="008C3D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5BDC">
        <w:rPr>
          <w:sz w:val="24"/>
          <w:szCs w:val="24"/>
        </w:rPr>
        <w:t>Об утверждении отчета об исполнении бюджета города Обнинска за 2022 год</w:t>
      </w:r>
    </w:p>
    <w:p w:rsidR="008C3D2A" w:rsidRDefault="008C3D2A" w:rsidP="008C3D2A">
      <w:pPr>
        <w:pStyle w:val="a3"/>
        <w:rPr>
          <w:sz w:val="24"/>
          <w:szCs w:val="24"/>
        </w:rPr>
      </w:pPr>
    </w:p>
    <w:p w:rsidR="008C3D2A" w:rsidRPr="00BE5BDC" w:rsidRDefault="008C3D2A" w:rsidP="008C3D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5BDC">
        <w:rPr>
          <w:sz w:val="24"/>
          <w:szCs w:val="24"/>
        </w:rPr>
        <w:t xml:space="preserve">О внесении изменений в решение </w:t>
      </w:r>
      <w:proofErr w:type="spellStart"/>
      <w:r w:rsidRPr="00BE5BDC">
        <w:rPr>
          <w:sz w:val="24"/>
          <w:szCs w:val="24"/>
        </w:rPr>
        <w:t>Обнинского</w:t>
      </w:r>
      <w:proofErr w:type="spellEnd"/>
      <w:r w:rsidRPr="00BE5BDC">
        <w:rPr>
          <w:sz w:val="24"/>
          <w:szCs w:val="24"/>
        </w:rPr>
        <w:t xml:space="preserve"> городского Собрания от 13.12.2022 </w:t>
      </w:r>
      <w:r>
        <w:rPr>
          <w:sz w:val="24"/>
          <w:szCs w:val="24"/>
        </w:rPr>
        <w:t xml:space="preserve">        </w:t>
      </w:r>
      <w:r w:rsidRPr="00BE5BDC">
        <w:rPr>
          <w:sz w:val="24"/>
          <w:szCs w:val="24"/>
        </w:rPr>
        <w:t xml:space="preserve"> № 01-34 «О бюджете города Обнинска на 2023 год и плановый период  2024 и 2025 годов» </w:t>
      </w:r>
    </w:p>
    <w:p w:rsidR="008C3D2A" w:rsidRPr="001A59A9" w:rsidRDefault="008C3D2A" w:rsidP="008C3D2A">
      <w:pPr>
        <w:pStyle w:val="a3"/>
        <w:rPr>
          <w:b/>
          <w:sz w:val="24"/>
          <w:szCs w:val="24"/>
        </w:rPr>
      </w:pPr>
    </w:p>
    <w:p w:rsidR="008C3D2A" w:rsidRDefault="008C3D2A" w:rsidP="008C3D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E5BDC">
        <w:rPr>
          <w:sz w:val="24"/>
          <w:szCs w:val="24"/>
        </w:rPr>
        <w:t xml:space="preserve">О внесении изменений в Положение о порядке выплаты денежной компенсации за наем (поднаем) жилых помещений, утвержденное решением </w:t>
      </w:r>
      <w:proofErr w:type="spellStart"/>
      <w:r w:rsidRPr="00BE5BDC">
        <w:rPr>
          <w:sz w:val="24"/>
          <w:szCs w:val="24"/>
        </w:rPr>
        <w:t>Обнинского</w:t>
      </w:r>
      <w:proofErr w:type="spellEnd"/>
      <w:r w:rsidRPr="00BE5BDC">
        <w:rPr>
          <w:sz w:val="24"/>
          <w:szCs w:val="24"/>
        </w:rPr>
        <w:t xml:space="preserve"> городского Собрания от 27.09.2016 № 04-18</w:t>
      </w:r>
    </w:p>
    <w:p w:rsidR="008C3D2A" w:rsidRPr="00C762A0" w:rsidRDefault="008C3D2A" w:rsidP="008C3D2A">
      <w:pPr>
        <w:pStyle w:val="a3"/>
        <w:suppressAutoHyphens w:val="0"/>
        <w:ind w:left="0"/>
        <w:jc w:val="both"/>
        <w:rPr>
          <w:sz w:val="24"/>
          <w:szCs w:val="24"/>
        </w:rPr>
      </w:pPr>
    </w:p>
    <w:p w:rsidR="008C3D2A" w:rsidRDefault="008C3D2A" w:rsidP="008C3D2A">
      <w:pPr>
        <w:pStyle w:val="a3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BE5BDC">
        <w:rPr>
          <w:sz w:val="24"/>
          <w:szCs w:val="24"/>
        </w:rPr>
        <w:t xml:space="preserve">О внесении изменений в 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строительство, утвержденное решением </w:t>
      </w:r>
      <w:proofErr w:type="spellStart"/>
      <w:r w:rsidRPr="00BE5BDC">
        <w:rPr>
          <w:sz w:val="24"/>
          <w:szCs w:val="24"/>
        </w:rPr>
        <w:t>Обнинского</w:t>
      </w:r>
      <w:proofErr w:type="spellEnd"/>
      <w:r w:rsidRPr="00BE5BDC">
        <w:rPr>
          <w:sz w:val="24"/>
          <w:szCs w:val="24"/>
        </w:rPr>
        <w:t xml:space="preserve"> городского Собрания </w:t>
      </w:r>
      <w:r>
        <w:rPr>
          <w:sz w:val="24"/>
          <w:szCs w:val="24"/>
        </w:rPr>
        <w:t xml:space="preserve">   </w:t>
      </w:r>
      <w:r w:rsidRPr="00BE5BDC">
        <w:rPr>
          <w:sz w:val="24"/>
          <w:szCs w:val="24"/>
        </w:rPr>
        <w:t xml:space="preserve">от 28.10.2014 № 13-61 </w:t>
      </w:r>
    </w:p>
    <w:p w:rsidR="007B3224" w:rsidRDefault="007B3224" w:rsidP="007B3224">
      <w:pPr>
        <w:jc w:val="both"/>
        <w:rPr>
          <w:b/>
          <w:sz w:val="24"/>
          <w:szCs w:val="24"/>
        </w:rPr>
      </w:pPr>
    </w:p>
    <w:p w:rsidR="00B56E39" w:rsidRDefault="00B56E39" w:rsidP="00B56E39">
      <w:pPr>
        <w:tabs>
          <w:tab w:val="left" w:pos="360"/>
        </w:tabs>
        <w:jc w:val="both"/>
        <w:rPr>
          <w:sz w:val="24"/>
          <w:szCs w:val="24"/>
        </w:rPr>
      </w:pPr>
    </w:p>
    <w:p w:rsidR="00176805" w:rsidRPr="00176805" w:rsidRDefault="00C37FD4" w:rsidP="00F45ABE">
      <w:pPr>
        <w:jc w:val="both"/>
        <w:rPr>
          <w:sz w:val="24"/>
          <w:szCs w:val="24"/>
        </w:rPr>
      </w:pPr>
      <w:proofErr w:type="spellStart"/>
      <w:r w:rsidRPr="008C3D2A">
        <w:rPr>
          <w:sz w:val="24"/>
          <w:szCs w:val="24"/>
        </w:rPr>
        <w:t>Светлаков</w:t>
      </w:r>
      <w:proofErr w:type="spellEnd"/>
      <w:r w:rsidRPr="008C3D2A">
        <w:rPr>
          <w:sz w:val="24"/>
          <w:szCs w:val="24"/>
        </w:rPr>
        <w:t xml:space="preserve"> В.Б.</w:t>
      </w:r>
      <w:r w:rsidR="00231FD9" w:rsidRPr="008C3D2A">
        <w:rPr>
          <w:sz w:val="24"/>
          <w:szCs w:val="24"/>
        </w:rPr>
        <w:t xml:space="preserve"> </w:t>
      </w:r>
      <w:r w:rsidR="000D26FC" w:rsidRPr="008C3D2A">
        <w:rPr>
          <w:sz w:val="24"/>
          <w:szCs w:val="24"/>
        </w:rPr>
        <w:t xml:space="preserve">доложил </w:t>
      </w:r>
      <w:r w:rsidR="004B716A" w:rsidRPr="008C3D2A">
        <w:rPr>
          <w:sz w:val="24"/>
          <w:szCs w:val="24"/>
        </w:rPr>
        <w:t>по</w:t>
      </w:r>
      <w:r w:rsidR="00045DF8" w:rsidRPr="008C3D2A">
        <w:rPr>
          <w:sz w:val="24"/>
          <w:szCs w:val="24"/>
        </w:rPr>
        <w:t xml:space="preserve"> </w:t>
      </w:r>
      <w:r w:rsidR="004B716A" w:rsidRPr="008C3D2A">
        <w:rPr>
          <w:sz w:val="24"/>
          <w:szCs w:val="24"/>
        </w:rPr>
        <w:t xml:space="preserve">проекту решения городского Собрания </w:t>
      </w:r>
      <w:r w:rsidR="00DD6664" w:rsidRPr="008C3D2A">
        <w:rPr>
          <w:sz w:val="24"/>
          <w:szCs w:val="24"/>
        </w:rPr>
        <w:t>«</w:t>
      </w:r>
      <w:r w:rsidR="008C3D2A" w:rsidRPr="008C3D2A">
        <w:rPr>
          <w:sz w:val="24"/>
          <w:szCs w:val="24"/>
        </w:rPr>
        <w:t>Об утверждении отчета об исполнении бюджета города Обнинска за 2022 год</w:t>
      </w:r>
      <w:r w:rsidR="00DD6664" w:rsidRPr="00DD6664">
        <w:rPr>
          <w:sz w:val="24"/>
          <w:szCs w:val="24"/>
        </w:rPr>
        <w:t>»</w:t>
      </w:r>
      <w:r w:rsidR="000D26FC" w:rsidRPr="00DD6664">
        <w:rPr>
          <w:sz w:val="24"/>
          <w:szCs w:val="24"/>
        </w:rPr>
        <w:t>.</w:t>
      </w:r>
      <w:r w:rsidR="00176805" w:rsidRPr="00DD6664">
        <w:rPr>
          <w:sz w:val="24"/>
          <w:szCs w:val="24"/>
        </w:rPr>
        <w:t xml:space="preserve"> </w:t>
      </w:r>
      <w:r w:rsidR="00B56E39">
        <w:rPr>
          <w:sz w:val="24"/>
          <w:szCs w:val="24"/>
        </w:rPr>
        <w:t>П</w:t>
      </w:r>
      <w:r w:rsidR="008C3D2A">
        <w:rPr>
          <w:sz w:val="24"/>
          <w:szCs w:val="24"/>
        </w:rPr>
        <w:t>ояснил, что проект был только что рассмотрен на комитете, на все вопросы были получены ответы. Проект</w:t>
      </w:r>
      <w:r w:rsidR="00B56E39">
        <w:rPr>
          <w:sz w:val="24"/>
          <w:szCs w:val="24"/>
        </w:rPr>
        <w:t xml:space="preserve"> готов к рассмотрению на заседании городского Собрания.</w:t>
      </w:r>
      <w:r w:rsidR="00176805" w:rsidRPr="00176805">
        <w:rPr>
          <w:sz w:val="24"/>
          <w:szCs w:val="24"/>
        </w:rPr>
        <w:t xml:space="preserve"> </w:t>
      </w:r>
    </w:p>
    <w:p w:rsidR="0096397C" w:rsidRDefault="00C37FD4" w:rsidP="00F45AB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>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  <w:r w:rsidR="00670582">
        <w:rPr>
          <w:sz w:val="24"/>
          <w:szCs w:val="24"/>
        </w:rPr>
        <w:t>П</w:t>
      </w:r>
      <w:r w:rsidR="0096397C"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F45ABE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C3D2A" w:rsidRPr="008C3D2A" w:rsidRDefault="00C37FD4" w:rsidP="008C3D2A">
      <w:pPr>
        <w:jc w:val="both"/>
        <w:rPr>
          <w:sz w:val="24"/>
          <w:szCs w:val="24"/>
        </w:rPr>
      </w:pPr>
      <w:proofErr w:type="spellStart"/>
      <w:r w:rsidRPr="008C3D2A">
        <w:rPr>
          <w:sz w:val="24"/>
          <w:szCs w:val="24"/>
        </w:rPr>
        <w:t>Светлаков</w:t>
      </w:r>
      <w:proofErr w:type="spellEnd"/>
      <w:r w:rsidRPr="008C3D2A">
        <w:rPr>
          <w:sz w:val="24"/>
          <w:szCs w:val="24"/>
        </w:rPr>
        <w:t xml:space="preserve"> В.Б.</w:t>
      </w:r>
      <w:r w:rsidR="00670582" w:rsidRPr="008C3D2A">
        <w:rPr>
          <w:sz w:val="24"/>
          <w:szCs w:val="24"/>
        </w:rPr>
        <w:t>.</w:t>
      </w:r>
      <w:r w:rsidR="00176805" w:rsidRPr="008C3D2A">
        <w:rPr>
          <w:sz w:val="24"/>
          <w:szCs w:val="24"/>
        </w:rPr>
        <w:t xml:space="preserve"> </w:t>
      </w:r>
      <w:r w:rsidR="000D26FC" w:rsidRPr="008C3D2A">
        <w:rPr>
          <w:sz w:val="24"/>
          <w:szCs w:val="24"/>
        </w:rPr>
        <w:t xml:space="preserve">доложил по </w:t>
      </w:r>
      <w:r w:rsidR="00176805" w:rsidRPr="008C3D2A">
        <w:rPr>
          <w:sz w:val="24"/>
          <w:szCs w:val="24"/>
        </w:rPr>
        <w:t xml:space="preserve">проекту решения городского Собрания </w:t>
      </w:r>
      <w:r w:rsidR="00670582" w:rsidRPr="008C3D2A">
        <w:rPr>
          <w:sz w:val="24"/>
          <w:szCs w:val="24"/>
        </w:rPr>
        <w:t>«</w:t>
      </w:r>
      <w:r w:rsidR="008C3D2A" w:rsidRPr="008C3D2A">
        <w:rPr>
          <w:sz w:val="24"/>
          <w:szCs w:val="24"/>
        </w:rPr>
        <w:t xml:space="preserve">О внесении изменений в решение </w:t>
      </w:r>
      <w:proofErr w:type="spellStart"/>
      <w:r w:rsidR="008C3D2A" w:rsidRPr="008C3D2A">
        <w:rPr>
          <w:sz w:val="24"/>
          <w:szCs w:val="24"/>
        </w:rPr>
        <w:t>Обнинского</w:t>
      </w:r>
      <w:proofErr w:type="spellEnd"/>
      <w:r w:rsidR="008C3D2A" w:rsidRPr="008C3D2A">
        <w:rPr>
          <w:sz w:val="24"/>
          <w:szCs w:val="24"/>
        </w:rPr>
        <w:t xml:space="preserve"> городского Собрания от 13.12.2022    № 01-34 «О бюджете города Обнинска на 2023 год и плановый период  2024 и 2025 годов»</w:t>
      </w:r>
      <w:r w:rsidR="008C3D2A">
        <w:rPr>
          <w:sz w:val="24"/>
          <w:szCs w:val="24"/>
        </w:rPr>
        <w:t xml:space="preserve">. </w:t>
      </w:r>
      <w:r w:rsidR="008C3D2A" w:rsidRPr="008C3D2A">
        <w:rPr>
          <w:sz w:val="24"/>
          <w:szCs w:val="24"/>
        </w:rPr>
        <w:t xml:space="preserve"> </w:t>
      </w:r>
    </w:p>
    <w:p w:rsidR="008C3D2A" w:rsidRPr="00176805" w:rsidRDefault="008C3D2A" w:rsidP="008C3D2A">
      <w:pPr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проект был только что рассмотрен на комитете, на все вопросы были получены ответы. Проект готов к рассмотрению на заседании городского Собрания.</w:t>
      </w:r>
      <w:r w:rsidRPr="00176805">
        <w:rPr>
          <w:sz w:val="24"/>
          <w:szCs w:val="24"/>
        </w:rPr>
        <w:t xml:space="preserve"> </w:t>
      </w:r>
    </w:p>
    <w:p w:rsidR="00176805" w:rsidRDefault="00C37FD4" w:rsidP="008C3D2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176805"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C37FD4" w:rsidP="00B16C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3D2A" w:rsidRDefault="00C37FD4" w:rsidP="008C3D2A">
      <w:pPr>
        <w:jc w:val="both"/>
        <w:rPr>
          <w:sz w:val="24"/>
          <w:szCs w:val="24"/>
        </w:rPr>
      </w:pPr>
      <w:proofErr w:type="spellStart"/>
      <w:r w:rsidRPr="008C3D2A">
        <w:rPr>
          <w:sz w:val="24"/>
          <w:szCs w:val="24"/>
        </w:rPr>
        <w:lastRenderedPageBreak/>
        <w:t>Светлаков</w:t>
      </w:r>
      <w:proofErr w:type="spellEnd"/>
      <w:r w:rsidRPr="008C3D2A">
        <w:rPr>
          <w:sz w:val="24"/>
          <w:szCs w:val="24"/>
        </w:rPr>
        <w:t xml:space="preserve"> В.Б. </w:t>
      </w:r>
      <w:r w:rsidR="00670582" w:rsidRPr="008C3D2A">
        <w:rPr>
          <w:sz w:val="24"/>
          <w:szCs w:val="24"/>
        </w:rPr>
        <w:t>доложил по проекту решения «</w:t>
      </w:r>
      <w:r w:rsidR="008C3D2A" w:rsidRPr="008C3D2A">
        <w:rPr>
          <w:sz w:val="24"/>
          <w:szCs w:val="24"/>
        </w:rPr>
        <w:t xml:space="preserve">О внесении изменений в Положение о порядке выплаты денежной компенсации за наем (поднаем) жилых помещений, утвержденное решением </w:t>
      </w:r>
      <w:proofErr w:type="spellStart"/>
      <w:r w:rsidR="008C3D2A" w:rsidRPr="008C3D2A">
        <w:rPr>
          <w:sz w:val="24"/>
          <w:szCs w:val="24"/>
        </w:rPr>
        <w:t>Обнинского</w:t>
      </w:r>
      <w:proofErr w:type="spellEnd"/>
      <w:r w:rsidR="008C3D2A" w:rsidRPr="008C3D2A">
        <w:rPr>
          <w:sz w:val="24"/>
          <w:szCs w:val="24"/>
        </w:rPr>
        <w:t xml:space="preserve"> городского Собрания от 27.09.2016 № 04-18</w:t>
      </w:r>
      <w:r w:rsidR="00670582" w:rsidRPr="00B16C2A">
        <w:rPr>
          <w:sz w:val="24"/>
          <w:szCs w:val="24"/>
        </w:rPr>
        <w:t xml:space="preserve">». Предоставил слово </w:t>
      </w:r>
      <w:proofErr w:type="spellStart"/>
      <w:r w:rsidR="008C3D2A">
        <w:rPr>
          <w:sz w:val="24"/>
          <w:szCs w:val="24"/>
        </w:rPr>
        <w:t>Фещенко</w:t>
      </w:r>
      <w:proofErr w:type="spellEnd"/>
      <w:r w:rsidR="008C3D2A">
        <w:rPr>
          <w:sz w:val="24"/>
          <w:szCs w:val="24"/>
        </w:rPr>
        <w:t xml:space="preserve"> И.Н.,</w:t>
      </w:r>
      <w:r w:rsidR="00670582" w:rsidRPr="00B16C2A">
        <w:rPr>
          <w:sz w:val="24"/>
          <w:szCs w:val="24"/>
        </w:rPr>
        <w:t xml:space="preserve"> </w:t>
      </w:r>
      <w:proofErr w:type="gramStart"/>
      <w:r w:rsidR="00670582" w:rsidRPr="00B16C2A">
        <w:rPr>
          <w:sz w:val="24"/>
          <w:szCs w:val="24"/>
        </w:rPr>
        <w:t>котор</w:t>
      </w:r>
      <w:r w:rsidR="008C3D2A">
        <w:rPr>
          <w:sz w:val="24"/>
          <w:szCs w:val="24"/>
        </w:rPr>
        <w:t>ая</w:t>
      </w:r>
      <w:proofErr w:type="gramEnd"/>
      <w:r w:rsidR="00670582" w:rsidRPr="00B16C2A">
        <w:rPr>
          <w:sz w:val="24"/>
          <w:szCs w:val="24"/>
        </w:rPr>
        <w:t xml:space="preserve"> пояснил</w:t>
      </w:r>
      <w:r w:rsidR="008C3D2A">
        <w:rPr>
          <w:sz w:val="24"/>
          <w:szCs w:val="24"/>
        </w:rPr>
        <w:t>а</w:t>
      </w:r>
      <w:r w:rsidR="00670582" w:rsidRPr="00B16C2A">
        <w:rPr>
          <w:sz w:val="24"/>
          <w:szCs w:val="24"/>
        </w:rPr>
        <w:t xml:space="preserve">, что </w:t>
      </w:r>
      <w:r w:rsidRPr="00B16C2A">
        <w:rPr>
          <w:sz w:val="24"/>
          <w:szCs w:val="24"/>
        </w:rPr>
        <w:t xml:space="preserve"> проект </w:t>
      </w:r>
      <w:r w:rsidR="00B16C2A" w:rsidRPr="00B16C2A">
        <w:rPr>
          <w:sz w:val="24"/>
          <w:szCs w:val="24"/>
        </w:rPr>
        <w:t>поступил из Администрации города</w:t>
      </w:r>
      <w:r w:rsidR="008C3D2A">
        <w:rPr>
          <w:sz w:val="24"/>
          <w:szCs w:val="24"/>
        </w:rPr>
        <w:t>.</w:t>
      </w:r>
      <w:r w:rsidR="00B16C2A" w:rsidRPr="00B16C2A">
        <w:rPr>
          <w:sz w:val="24"/>
          <w:szCs w:val="24"/>
        </w:rPr>
        <w:t xml:space="preserve"> </w:t>
      </w:r>
      <w:r w:rsidR="008C3D2A">
        <w:rPr>
          <w:sz w:val="24"/>
          <w:szCs w:val="24"/>
        </w:rPr>
        <w:t xml:space="preserve">Как следует из проекта, предложение связано </w:t>
      </w:r>
      <w:r w:rsidR="00F45ABE">
        <w:rPr>
          <w:sz w:val="24"/>
          <w:szCs w:val="24"/>
        </w:rPr>
        <w:t>с</w:t>
      </w:r>
      <w:r w:rsidR="008C3D2A">
        <w:rPr>
          <w:sz w:val="24"/>
          <w:szCs w:val="24"/>
        </w:rPr>
        <w:t xml:space="preserve"> цел</w:t>
      </w:r>
      <w:r w:rsidR="00F45ABE">
        <w:rPr>
          <w:sz w:val="24"/>
          <w:szCs w:val="24"/>
        </w:rPr>
        <w:t>ью</w:t>
      </w:r>
      <w:r w:rsidR="008C3D2A">
        <w:rPr>
          <w:sz w:val="24"/>
          <w:szCs w:val="24"/>
        </w:rPr>
        <w:t xml:space="preserve"> развития кадрового потенциала и закрепления профессиональных кадров, а именно, вводится еще одна категория</w:t>
      </w:r>
      <w:r w:rsidR="00EF1E89">
        <w:rPr>
          <w:sz w:val="24"/>
          <w:szCs w:val="24"/>
        </w:rPr>
        <w:t xml:space="preserve">: </w:t>
      </w:r>
      <w:r w:rsidR="008C3D2A">
        <w:rPr>
          <w:sz w:val="24"/>
          <w:szCs w:val="24"/>
        </w:rPr>
        <w:t>«работник</w:t>
      </w:r>
      <w:r w:rsidR="00EF1E89">
        <w:rPr>
          <w:sz w:val="24"/>
          <w:szCs w:val="24"/>
        </w:rPr>
        <w:t>и</w:t>
      </w:r>
      <w:r w:rsidR="008C3D2A">
        <w:rPr>
          <w:sz w:val="24"/>
          <w:szCs w:val="24"/>
        </w:rPr>
        <w:t xml:space="preserve"> здравоохранения и молоды</w:t>
      </w:r>
      <w:r w:rsidR="00EF1E89">
        <w:rPr>
          <w:sz w:val="24"/>
          <w:szCs w:val="24"/>
        </w:rPr>
        <w:t>е</w:t>
      </w:r>
      <w:r w:rsidR="008C3D2A">
        <w:rPr>
          <w:sz w:val="24"/>
          <w:szCs w:val="24"/>
        </w:rPr>
        <w:t xml:space="preserve"> специалист</w:t>
      </w:r>
      <w:r w:rsidR="00EF1E89">
        <w:rPr>
          <w:sz w:val="24"/>
          <w:szCs w:val="24"/>
        </w:rPr>
        <w:t>ы</w:t>
      </w:r>
      <w:r w:rsidR="008C3D2A">
        <w:rPr>
          <w:sz w:val="24"/>
          <w:szCs w:val="24"/>
        </w:rPr>
        <w:t>, а также лица, приравненны</w:t>
      </w:r>
      <w:r w:rsidR="00EF1E89">
        <w:rPr>
          <w:sz w:val="24"/>
          <w:szCs w:val="24"/>
        </w:rPr>
        <w:t>е</w:t>
      </w:r>
      <w:r w:rsidR="008C3D2A">
        <w:rPr>
          <w:sz w:val="24"/>
          <w:szCs w:val="24"/>
        </w:rPr>
        <w:t xml:space="preserve"> к категории «молодой специалист», федеральных, государственных бюджетных учреждений по обеспечению санитарно-эпидемиологического благополучия населения, расположенных на территории города Обнинска</w:t>
      </w:r>
      <w:proofErr w:type="gramStart"/>
      <w:r w:rsidR="008C3D2A">
        <w:rPr>
          <w:sz w:val="24"/>
          <w:szCs w:val="24"/>
        </w:rPr>
        <w:t>;»</w:t>
      </w:r>
      <w:proofErr w:type="gramEnd"/>
      <w:r w:rsidR="008C3D2A">
        <w:rPr>
          <w:sz w:val="24"/>
          <w:szCs w:val="24"/>
        </w:rPr>
        <w:t>.</w:t>
      </w:r>
    </w:p>
    <w:p w:rsidR="002F2EEF" w:rsidRPr="00B16C2A" w:rsidRDefault="002F2EEF" w:rsidP="008C3D2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Вопрос был обсужден на комитете</w:t>
      </w:r>
      <w:r w:rsidR="008C3D2A">
        <w:rPr>
          <w:sz w:val="24"/>
          <w:szCs w:val="24"/>
          <w:lang w:eastAsia="x-none"/>
        </w:rPr>
        <w:t>, на все вопросы были получены ответы.</w:t>
      </w:r>
    </w:p>
    <w:p w:rsidR="008C4F88" w:rsidRDefault="00C37FD4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</w:t>
      </w:r>
      <w:r w:rsidR="00670582">
        <w:rPr>
          <w:sz w:val="24"/>
          <w:szCs w:val="24"/>
        </w:rPr>
        <w:t>.</w:t>
      </w:r>
      <w:r w:rsidR="008C4F88">
        <w:rPr>
          <w:sz w:val="24"/>
          <w:szCs w:val="24"/>
        </w:rPr>
        <w:t xml:space="preserve"> </w:t>
      </w:r>
      <w:proofErr w:type="gramStart"/>
      <w:r w:rsidR="008C4F88">
        <w:rPr>
          <w:sz w:val="24"/>
          <w:szCs w:val="24"/>
        </w:rPr>
        <w:t>спросил</w:t>
      </w:r>
      <w:proofErr w:type="gramEnd"/>
      <w:r w:rsidR="008C4F88"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5D412F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 xml:space="preserve"> </w:t>
      </w:r>
      <w:r w:rsidR="008C4F88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EF1E89" w:rsidRDefault="007B3224" w:rsidP="00EF1E89">
      <w:pPr>
        <w:tabs>
          <w:tab w:val="left" w:pos="993"/>
          <w:tab w:val="left" w:pos="9071"/>
        </w:tabs>
        <w:ind w:right="-1" w:firstLine="567"/>
        <w:jc w:val="both"/>
        <w:rPr>
          <w:sz w:val="24"/>
          <w:szCs w:val="24"/>
        </w:rPr>
      </w:pPr>
      <w:proofErr w:type="spellStart"/>
      <w:r w:rsidRPr="00EF1E89">
        <w:rPr>
          <w:sz w:val="24"/>
          <w:szCs w:val="24"/>
        </w:rPr>
        <w:t>Светлаков</w:t>
      </w:r>
      <w:proofErr w:type="spellEnd"/>
      <w:r w:rsidRPr="00EF1E89">
        <w:rPr>
          <w:sz w:val="24"/>
          <w:szCs w:val="24"/>
        </w:rPr>
        <w:t xml:space="preserve"> В.Б. доложил по проекту решения «</w:t>
      </w:r>
      <w:r w:rsidR="00EF1E89" w:rsidRPr="00EF1E89">
        <w:rPr>
          <w:sz w:val="24"/>
          <w:szCs w:val="24"/>
        </w:rPr>
        <w:t xml:space="preserve">О внесении изменений в 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строительство, утвержденное решением </w:t>
      </w:r>
      <w:proofErr w:type="spellStart"/>
      <w:r w:rsidR="00EF1E89" w:rsidRPr="00EF1E89">
        <w:rPr>
          <w:sz w:val="24"/>
          <w:szCs w:val="24"/>
        </w:rPr>
        <w:t>Обнинского</w:t>
      </w:r>
      <w:proofErr w:type="spellEnd"/>
      <w:r w:rsidR="00EF1E89" w:rsidRPr="00EF1E89">
        <w:rPr>
          <w:sz w:val="24"/>
          <w:szCs w:val="24"/>
        </w:rPr>
        <w:t xml:space="preserve"> городского Собрания от 28.10.2014 № 13-61</w:t>
      </w:r>
      <w:r w:rsidR="00EF1E89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="00EF1E89">
        <w:rPr>
          <w:sz w:val="24"/>
          <w:szCs w:val="24"/>
        </w:rPr>
        <w:t xml:space="preserve">Пояснил, что данная программа работает давно. </w:t>
      </w:r>
      <w:r>
        <w:rPr>
          <w:sz w:val="24"/>
          <w:szCs w:val="24"/>
        </w:rPr>
        <w:t xml:space="preserve">Предоставил слово </w:t>
      </w:r>
      <w:proofErr w:type="spellStart"/>
      <w:r w:rsidR="00EF1E89">
        <w:rPr>
          <w:sz w:val="24"/>
          <w:szCs w:val="24"/>
        </w:rPr>
        <w:t>Фещенко</w:t>
      </w:r>
      <w:proofErr w:type="spellEnd"/>
      <w:r w:rsidR="00EF1E89"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, </w:t>
      </w:r>
      <w:r w:rsidR="006A070B">
        <w:rPr>
          <w:sz w:val="24"/>
          <w:szCs w:val="24"/>
        </w:rPr>
        <w:t>котор</w:t>
      </w:r>
      <w:r w:rsidR="00EF1E89">
        <w:rPr>
          <w:sz w:val="24"/>
          <w:szCs w:val="24"/>
        </w:rPr>
        <w:t>ая</w:t>
      </w:r>
      <w:r w:rsidR="006A070B">
        <w:rPr>
          <w:sz w:val="24"/>
          <w:szCs w:val="24"/>
        </w:rPr>
        <w:t xml:space="preserve"> пояснил</w:t>
      </w:r>
      <w:r w:rsidR="00EF1E89">
        <w:rPr>
          <w:sz w:val="24"/>
          <w:szCs w:val="24"/>
        </w:rPr>
        <w:t>а</w:t>
      </w:r>
      <w:r w:rsidR="006A070B">
        <w:rPr>
          <w:sz w:val="24"/>
          <w:szCs w:val="24"/>
        </w:rPr>
        <w:t xml:space="preserve">, что </w:t>
      </w:r>
      <w:r w:rsidR="00EF1E89">
        <w:rPr>
          <w:sz w:val="24"/>
          <w:szCs w:val="24"/>
        </w:rPr>
        <w:t xml:space="preserve">в Положение вводится еще одна категория граждан: «работники здравоохранения федеральных, государственных бюджетных учреждений по обеспечению санитарно-эпидемиологического благополучия населения, расположенных на территории города Обнинска». А также </w:t>
      </w:r>
      <w:r w:rsidR="00F45ABE">
        <w:rPr>
          <w:sz w:val="24"/>
          <w:szCs w:val="24"/>
        </w:rPr>
        <w:t xml:space="preserve">проектом </w:t>
      </w:r>
      <w:r w:rsidR="00EF1E89">
        <w:rPr>
          <w:sz w:val="24"/>
          <w:szCs w:val="24"/>
        </w:rPr>
        <w:t>предлагается для заявителя поднять максимальный размер целевого кредита до 1млн. рублей и 500 000 рублей на каждого члена семьи.</w:t>
      </w:r>
    </w:p>
    <w:p w:rsidR="00EF1E89" w:rsidRDefault="00EF1E89" w:rsidP="00EF1E89">
      <w:pPr>
        <w:tabs>
          <w:tab w:val="left" w:pos="993"/>
          <w:tab w:val="left" w:pos="9071"/>
        </w:tabs>
        <w:ind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</w:t>
      </w:r>
      <w:r w:rsidR="00F45ABE">
        <w:rPr>
          <w:sz w:val="24"/>
          <w:szCs w:val="24"/>
        </w:rPr>
        <w:t xml:space="preserve">В.Б. </w:t>
      </w:r>
      <w:r>
        <w:rPr>
          <w:sz w:val="24"/>
          <w:szCs w:val="24"/>
        </w:rPr>
        <w:t>задал вопрос, в рамках ли это выделенных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 xml:space="preserve">юджете. </w:t>
      </w:r>
      <w:proofErr w:type="spellStart"/>
      <w:r>
        <w:rPr>
          <w:sz w:val="24"/>
          <w:szCs w:val="24"/>
        </w:rPr>
        <w:t>Фещенко</w:t>
      </w:r>
      <w:proofErr w:type="spellEnd"/>
      <w:r>
        <w:rPr>
          <w:sz w:val="24"/>
          <w:szCs w:val="24"/>
        </w:rPr>
        <w:t xml:space="preserve"> </w:t>
      </w:r>
      <w:r w:rsidR="00F45ABE">
        <w:rPr>
          <w:sz w:val="24"/>
          <w:szCs w:val="24"/>
        </w:rPr>
        <w:t xml:space="preserve">И.Н. </w:t>
      </w:r>
      <w:r>
        <w:rPr>
          <w:sz w:val="24"/>
          <w:szCs w:val="24"/>
        </w:rPr>
        <w:t xml:space="preserve">пояснила, что это будет предусмотрено в следующем году в рамках новой заявочной кампании. </w:t>
      </w:r>
    </w:p>
    <w:p w:rsidR="00991386" w:rsidRDefault="00991386" w:rsidP="0099138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П</w:t>
      </w:r>
      <w:r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91386" w:rsidRPr="005328E5" w:rsidRDefault="00991386" w:rsidP="00991386">
      <w:pPr>
        <w:jc w:val="both"/>
        <w:rPr>
          <w:sz w:val="24"/>
          <w:szCs w:val="24"/>
        </w:rPr>
      </w:pPr>
    </w:p>
    <w:p w:rsidR="00991386" w:rsidRDefault="00991386" w:rsidP="0099138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7B3224" w:rsidRDefault="007B3224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="00092EB4">
        <w:rPr>
          <w:sz w:val="24"/>
          <w:szCs w:val="24"/>
        </w:rPr>
        <w:t xml:space="preserve">  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092EB4">
        <w:rPr>
          <w:sz w:val="24"/>
          <w:szCs w:val="24"/>
        </w:rPr>
        <w:t xml:space="preserve">                    </w:t>
      </w:r>
      <w:r w:rsidR="00B21287">
        <w:rPr>
          <w:sz w:val="24"/>
          <w:szCs w:val="24"/>
        </w:rPr>
        <w:t xml:space="preserve">         </w:t>
      </w:r>
      <w:r w:rsidR="00092EB4">
        <w:rPr>
          <w:sz w:val="24"/>
          <w:szCs w:val="24"/>
        </w:rPr>
        <w:t xml:space="preserve">  </w:t>
      </w:r>
      <w:r w:rsidR="00B21287">
        <w:rPr>
          <w:sz w:val="24"/>
          <w:szCs w:val="24"/>
        </w:rPr>
        <w:t xml:space="preserve">В.Б. </w:t>
      </w:r>
      <w:proofErr w:type="spellStart"/>
      <w:r w:rsidR="00B21287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F2EEF" w:rsidRDefault="002F2EE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EE333C" w:rsidRDefault="00EE333C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EE333C" w:rsidRDefault="00EE333C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EE333C" w:rsidRPr="005328E5" w:rsidRDefault="00EE333C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</w:t>
      </w:r>
      <w:bookmarkStart w:id="0" w:name="_GoBack"/>
      <w:bookmarkEnd w:id="0"/>
    </w:p>
    <w:sectPr w:rsidR="00EE333C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388"/>
    <w:multiLevelType w:val="hybridMultilevel"/>
    <w:tmpl w:val="469AFECA"/>
    <w:lvl w:ilvl="0" w:tplc="5290C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1376"/>
    <w:multiLevelType w:val="hybridMultilevel"/>
    <w:tmpl w:val="469AFECA"/>
    <w:lvl w:ilvl="0" w:tplc="5290C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2ADD"/>
    <w:multiLevelType w:val="hybridMultilevel"/>
    <w:tmpl w:val="469AFECA"/>
    <w:lvl w:ilvl="0" w:tplc="5290C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1394"/>
    <w:multiLevelType w:val="hybridMultilevel"/>
    <w:tmpl w:val="469AFECA"/>
    <w:lvl w:ilvl="0" w:tplc="5290C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92EB4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A1DCE"/>
    <w:rsid w:val="002E2097"/>
    <w:rsid w:val="002F2EEF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5D412F"/>
    <w:rsid w:val="00670582"/>
    <w:rsid w:val="00691084"/>
    <w:rsid w:val="006A070B"/>
    <w:rsid w:val="00775975"/>
    <w:rsid w:val="007A6AA2"/>
    <w:rsid w:val="007B3224"/>
    <w:rsid w:val="00823E23"/>
    <w:rsid w:val="00853E2E"/>
    <w:rsid w:val="008C3D2A"/>
    <w:rsid w:val="008C4F88"/>
    <w:rsid w:val="008D65F8"/>
    <w:rsid w:val="0096397C"/>
    <w:rsid w:val="0097274F"/>
    <w:rsid w:val="00991386"/>
    <w:rsid w:val="00A02D69"/>
    <w:rsid w:val="00AC4A01"/>
    <w:rsid w:val="00B16C2A"/>
    <w:rsid w:val="00B21287"/>
    <w:rsid w:val="00B56E39"/>
    <w:rsid w:val="00B818F0"/>
    <w:rsid w:val="00B919B3"/>
    <w:rsid w:val="00BB5026"/>
    <w:rsid w:val="00BC06B3"/>
    <w:rsid w:val="00BD61A1"/>
    <w:rsid w:val="00C3254A"/>
    <w:rsid w:val="00C37FD4"/>
    <w:rsid w:val="00CD4A81"/>
    <w:rsid w:val="00D04B0C"/>
    <w:rsid w:val="00D75B87"/>
    <w:rsid w:val="00DD5357"/>
    <w:rsid w:val="00DD6664"/>
    <w:rsid w:val="00E15A43"/>
    <w:rsid w:val="00E304F8"/>
    <w:rsid w:val="00E31F2F"/>
    <w:rsid w:val="00EE333C"/>
    <w:rsid w:val="00EF1E89"/>
    <w:rsid w:val="00F45ABE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2023-08-02T07:13:00Z</cp:lastPrinted>
  <dcterms:created xsi:type="dcterms:W3CDTF">2023-05-18T13:13:00Z</dcterms:created>
  <dcterms:modified xsi:type="dcterms:W3CDTF">2023-08-02T07:14:00Z</dcterms:modified>
</cp:coreProperties>
</file>